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8FB2" w14:textId="77777777" w:rsidR="00B83C0E" w:rsidRPr="008A49F3" w:rsidRDefault="00553F46" w:rsidP="008A49F3">
      <w:pPr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A49F3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Motoryka mała</w:t>
      </w:r>
      <w:r w:rsidR="008A49F3" w:rsidRPr="008A49F3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A49F3" w:rsidRPr="008A49F3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3ADD7499" wp14:editId="5CCEF2C3">
            <wp:simplePos x="2209800" y="895350"/>
            <wp:positionH relativeFrom="margin">
              <wp:align>left</wp:align>
            </wp:positionH>
            <wp:positionV relativeFrom="margin">
              <wp:align>top</wp:align>
            </wp:positionV>
            <wp:extent cx="1895475" cy="1701800"/>
            <wp:effectExtent l="152400" t="152400" r="371475" b="355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0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7846D83" w14:textId="77777777" w:rsidR="00553F46" w:rsidRDefault="008A49F3" w:rsidP="00553F46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44133C" wp14:editId="70A2A9F4">
            <wp:simplePos x="0" y="0"/>
            <wp:positionH relativeFrom="margin">
              <wp:posOffset>4046220</wp:posOffset>
            </wp:positionH>
            <wp:positionV relativeFrom="margin">
              <wp:posOffset>1548130</wp:posOffset>
            </wp:positionV>
            <wp:extent cx="1657350" cy="1032510"/>
            <wp:effectExtent l="152400" t="152400" r="361950" b="358140"/>
            <wp:wrapThrough wrapText="bothSides">
              <wp:wrapPolygon edited="0">
                <wp:start x="993" y="-3188"/>
                <wp:lineTo x="-1986" y="-2391"/>
                <wp:lineTo x="-1738" y="23513"/>
                <wp:lineTo x="2234" y="27897"/>
                <wp:lineTo x="2483" y="28694"/>
                <wp:lineTo x="21600" y="28694"/>
                <wp:lineTo x="21848" y="27897"/>
                <wp:lineTo x="25821" y="23513"/>
                <wp:lineTo x="26069" y="3985"/>
                <wp:lineTo x="23090" y="-1993"/>
                <wp:lineTo x="22841" y="-3188"/>
                <wp:lineTo x="993" y="-318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3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46">
        <w:rPr>
          <w:b/>
        </w:rPr>
        <w:tab/>
      </w:r>
      <w:r w:rsidR="00553F46" w:rsidRPr="00553F46">
        <w:rPr>
          <w:b/>
        </w:rPr>
        <w:t>Motoryka mała</w:t>
      </w:r>
      <w:r w:rsidR="00553F46">
        <w:t xml:space="preserve"> to </w:t>
      </w:r>
      <w:r w:rsidR="00553F46" w:rsidRPr="00553F46">
        <w:rPr>
          <w:u w:val="single"/>
        </w:rPr>
        <w:t>sprawność dłoni i paluszków</w:t>
      </w:r>
      <w:r w:rsidR="00553F46">
        <w:t xml:space="preserve"> dziecka. To ważny etap w  </w:t>
      </w:r>
      <w:r w:rsidR="00553F46" w:rsidRPr="00553F46">
        <w:rPr>
          <w:b/>
        </w:rPr>
        <w:t>prawidłowym rozwoju</w:t>
      </w:r>
      <w:r w:rsidR="00553F46">
        <w:t xml:space="preserve"> </w:t>
      </w:r>
      <w:r w:rsidR="00553F46" w:rsidRPr="00553F46">
        <w:rPr>
          <w:b/>
        </w:rPr>
        <w:t xml:space="preserve">ruchowym </w:t>
      </w:r>
      <w:r w:rsidR="00553F46">
        <w:t xml:space="preserve">dziecka. Pisanie, zapinanie guzików, lepienie pierogów, składanie kartki, wycinanie, wiązanie sznurowadeł to dla dorosłego prosta sprawa. Dladziecka zdobycie tych umiejętności musi poprzedzić wytrawała praca. Całe szczęście, że ta praca to głównie </w:t>
      </w:r>
      <w:r w:rsidR="00553F46" w:rsidRPr="00553F46">
        <w:rPr>
          <w:b/>
        </w:rPr>
        <w:t>zabawa</w:t>
      </w:r>
      <w:r w:rsidR="00553F46">
        <w:t>. Dzięki zwykłym dziecięcym aktywnościom można doprowadzić sprawność ruchową dłoni, czyli mototykę małej ręki, do perfekcji.</w:t>
      </w:r>
      <w:r>
        <w:t xml:space="preserve"> </w:t>
      </w:r>
    </w:p>
    <w:p w14:paraId="0E6A303B" w14:textId="77777777" w:rsidR="00553F46" w:rsidRPr="00553F46" w:rsidRDefault="00553F46" w:rsidP="00553F46">
      <w:pPr>
        <w:rPr>
          <w:rFonts w:cstheme="minorHAnsi"/>
        </w:rPr>
      </w:pPr>
      <w:r w:rsidRPr="00553F46">
        <w:rPr>
          <w:rFonts w:cstheme="minorHAnsi"/>
          <w:color w:val="333333"/>
          <w:shd w:val="clear" w:color="auto" w:fill="FFFFFF"/>
        </w:rPr>
        <w:t>Motoryka mała to takie czynności, jak: </w:t>
      </w:r>
      <w:r w:rsidRPr="00553F46">
        <w:rPr>
          <w:rStyle w:val="Strong"/>
          <w:rFonts w:cstheme="minorHAnsi"/>
          <w:color w:val="333333"/>
          <w:shd w:val="clear" w:color="auto" w:fill="FFFFFF"/>
        </w:rPr>
        <w:t>rysowanie, malowanie, pisanie, ugniatanie czegoś w dłoni, czy rzeźbienie.</w:t>
      </w:r>
      <w:r w:rsidR="008A49F3" w:rsidRPr="008A49F3">
        <w:rPr>
          <w:rFonts w:cstheme="minorHAnsi"/>
          <w:noProof/>
          <w:color w:val="333333"/>
          <w:shd w:val="clear" w:color="auto" w:fill="FFFFFF"/>
          <w:lang w:eastAsia="pl-PL"/>
        </w:rPr>
        <w:t xml:space="preserve"> </w:t>
      </w:r>
      <w:r w:rsidR="008A49F3">
        <w:rPr>
          <w:rFonts w:cstheme="minorHAnsi"/>
          <w:noProof/>
          <w:color w:val="333333"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 wp14:anchorId="2B5EE895" wp14:editId="730D682E">
            <wp:simplePos x="0" y="0"/>
            <wp:positionH relativeFrom="column">
              <wp:posOffset>-4445</wp:posOffset>
            </wp:positionH>
            <wp:positionV relativeFrom="paragraph">
              <wp:posOffset>363855</wp:posOffset>
            </wp:positionV>
            <wp:extent cx="1702435" cy="1133475"/>
            <wp:effectExtent l="152400" t="152400" r="354965" b="371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cinanie-362x2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AC901A8" w14:textId="77777777" w:rsidR="00553F46" w:rsidRDefault="00553F46" w:rsidP="00553F46">
      <w:pPr>
        <w:jc w:val="both"/>
        <w:rPr>
          <w:rFonts w:cstheme="minorHAnsi"/>
          <w:color w:val="C00000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ab/>
        <w:t xml:space="preserve">Z motoryką małą </w:t>
      </w:r>
      <w:r w:rsidRPr="00553F46">
        <w:rPr>
          <w:rFonts w:cstheme="minorHAnsi"/>
          <w:color w:val="333333"/>
          <w:shd w:val="clear" w:color="auto" w:fill="FFFFFF"/>
        </w:rPr>
        <w:t xml:space="preserve">jest także </w:t>
      </w:r>
      <w:r w:rsidRPr="00553F46">
        <w:rPr>
          <w:rFonts w:cstheme="minorHAnsi"/>
          <w:b/>
          <w:color w:val="333333"/>
          <w:shd w:val="clear" w:color="auto" w:fill="FFFFFF"/>
        </w:rPr>
        <w:t>związany rozwój mowy</w:t>
      </w:r>
      <w:r w:rsidRPr="00553F46">
        <w:rPr>
          <w:rFonts w:cstheme="minorHAnsi"/>
          <w:color w:val="333333"/>
          <w:shd w:val="clear" w:color="auto" w:fill="FFFFFF"/>
        </w:rPr>
        <w:t xml:space="preserve">. Jeśli ruchy konieczne do mówienia nie są prawidłowo wykonywane, dziecko nie nauczy się dobrze mówić. </w:t>
      </w:r>
      <w:r>
        <w:rPr>
          <w:rFonts w:cstheme="minorHAnsi"/>
          <w:color w:val="333333"/>
          <w:shd w:val="clear" w:color="auto" w:fill="FFFFFF"/>
        </w:rPr>
        <w:t xml:space="preserve">Obydwa ośrodki, związane z prawidlową artykulacją i motoryką małą,  są położone blisko siebie w naszym mózgu. Rozijająć umiejętności z zakresu motoryki małej także </w:t>
      </w:r>
      <w:r w:rsidRPr="00553F46">
        <w:rPr>
          <w:rFonts w:cstheme="minorHAnsi"/>
          <w:color w:val="C00000"/>
          <w:shd w:val="clear" w:color="auto" w:fill="FFFFFF"/>
        </w:rPr>
        <w:t>wpływamy na prawidłowy rozwój pracy narządów artykulacyjnych.</w:t>
      </w:r>
    </w:p>
    <w:p w14:paraId="2C5142AE" w14:textId="77777777" w:rsidR="0020272F" w:rsidRDefault="0020272F" w:rsidP="0020272F">
      <w:pPr>
        <w:jc w:val="both"/>
        <w:rPr>
          <w:rFonts w:cstheme="minorHAnsi"/>
          <w:shd w:val="clear" w:color="auto" w:fill="FFFFFF"/>
        </w:rPr>
      </w:pPr>
    </w:p>
    <w:p w14:paraId="4477CCFA" w14:textId="77777777" w:rsidR="0020272F" w:rsidRPr="0020272F" w:rsidRDefault="0020272F" w:rsidP="0020272F">
      <w:pPr>
        <w:jc w:val="both"/>
        <w:rPr>
          <w:rFonts w:cstheme="minorHAnsi"/>
          <w:shd w:val="clear" w:color="auto" w:fill="FFFFFF"/>
        </w:rPr>
      </w:pPr>
      <w:r w:rsidRPr="0020272F">
        <w:rPr>
          <w:rFonts w:cstheme="minorHAnsi"/>
          <w:shd w:val="clear" w:color="auto" w:fill="FFFFFF"/>
        </w:rPr>
        <w:t xml:space="preserve">Dziecko </w:t>
      </w:r>
      <w:r w:rsidRPr="0020272F">
        <w:rPr>
          <w:rFonts w:cstheme="minorHAnsi"/>
          <w:u w:val="single"/>
          <w:shd w:val="clear" w:color="auto" w:fill="FFFFFF"/>
        </w:rPr>
        <w:t>w wieku lat 5</w:t>
      </w:r>
      <w:r w:rsidRPr="0020272F">
        <w:rPr>
          <w:rFonts w:cstheme="minorHAnsi"/>
          <w:shd w:val="clear" w:color="auto" w:fill="FFFFFF"/>
        </w:rPr>
        <w:t xml:space="preserve"> powinno zdobyć m.in. takie umiejętności z zakresu motoryki małej:</w:t>
      </w:r>
    </w:p>
    <w:p w14:paraId="42FF5C66" w14:textId="77777777" w:rsidR="0020272F" w:rsidRDefault="0020272F" w:rsidP="0020272F">
      <w:pPr>
        <w:rPr>
          <w:rFonts w:cstheme="minorHAnsi"/>
          <w:color w:val="C00000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pl-PL"/>
        </w:rPr>
        <w:drawing>
          <wp:anchor distT="0" distB="0" distL="114300" distR="114300" simplePos="0" relativeHeight="251661312" behindDoc="0" locked="0" layoutInCell="1" allowOverlap="1" wp14:anchorId="6462948F" wp14:editId="34EA28DD">
            <wp:simplePos x="0" y="0"/>
            <wp:positionH relativeFrom="margin">
              <wp:posOffset>3281045</wp:posOffset>
            </wp:positionH>
            <wp:positionV relativeFrom="margin">
              <wp:posOffset>6290945</wp:posOffset>
            </wp:positionV>
            <wp:extent cx="1945005" cy="1295400"/>
            <wp:effectExtent l="152400" t="152400" r="360045" b="3619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łopie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ascii="Arial" w:hAnsi="Arial" w:cs="Arial"/>
          <w:color w:val="333333"/>
          <w:shd w:val="clear" w:color="auto" w:fill="FFFFFF"/>
        </w:rPr>
        <w:t>MOTORYKA MAŁA: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trzyma ołówek prawidłowo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używa kredek świecowych nie łamiąc ich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używa nożyczek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koloruje, nie przekraczając linii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umie narysować kwadrat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umie narysować dobre koło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umie układać prostą układankę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korzysta z kleju nie robiąc dużego bałaganu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umie nawlec dwa koraliki na sznurek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używa łyżki bez rozlewania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pije wodę ze szklanki bez rozlewania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wertuje kartki bez wyrywania</w:t>
      </w:r>
    </w:p>
    <w:p w14:paraId="59889D21" w14:textId="77777777" w:rsidR="0020272F" w:rsidRDefault="0020272F" w:rsidP="00553F46">
      <w:pPr>
        <w:jc w:val="both"/>
        <w:rPr>
          <w:rFonts w:cstheme="minorHAnsi"/>
          <w:color w:val="C00000"/>
          <w:shd w:val="clear" w:color="auto" w:fill="FFFFFF"/>
        </w:rPr>
      </w:pPr>
    </w:p>
    <w:p w14:paraId="6900E04A" w14:textId="77777777" w:rsidR="002660C8" w:rsidRPr="002660C8" w:rsidRDefault="002660C8" w:rsidP="00553F46">
      <w:pPr>
        <w:jc w:val="both"/>
        <w:rPr>
          <w:rFonts w:cstheme="minorHAnsi"/>
          <w:i/>
          <w:color w:val="7030A0"/>
          <w:sz w:val="24"/>
          <w:szCs w:val="24"/>
          <w:shd w:val="clear" w:color="auto" w:fill="FFFFFF"/>
        </w:rPr>
      </w:pPr>
      <w:r w:rsidRPr="002660C8">
        <w:rPr>
          <w:rFonts w:cstheme="minorHAnsi"/>
          <w:i/>
          <w:color w:val="7030A0"/>
          <w:sz w:val="24"/>
          <w:szCs w:val="24"/>
          <w:shd w:val="clear" w:color="auto" w:fill="FFFFFF"/>
        </w:rPr>
        <w:t>Zachęcamy do skorzystania z naszych propozycji zabaw umieszczonych na stonie PM 129.</w:t>
      </w:r>
    </w:p>
    <w:p w14:paraId="61A966E6" w14:textId="77777777" w:rsidR="00553F46" w:rsidRDefault="00553F46" w:rsidP="00553F46">
      <w:pPr>
        <w:jc w:val="both"/>
      </w:pPr>
    </w:p>
    <w:sectPr w:rsidR="0055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6"/>
    <w:rsid w:val="0020272F"/>
    <w:rsid w:val="002660C8"/>
    <w:rsid w:val="00553F46"/>
    <w:rsid w:val="005D1F90"/>
    <w:rsid w:val="008A49F3"/>
    <w:rsid w:val="00B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D537"/>
  <w15:chartTrackingRefBased/>
  <w15:docId w15:val="{9F726A62-9435-41FE-BE50-A692114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2" ma:contentTypeDescription="Utwórz nowy dokument." ma:contentTypeScope="" ma:versionID="1d971b82cd972f5dd030eaf3615f5c5d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5a47ab27471027208c6499f6abdcf3a1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D3C3C-D231-4886-9127-FDD87A1F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5C468-0EE2-40BD-AC92-3776653A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D0571-65BF-464F-93E7-9A57F46B0A7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373eb492-dd3e-4cae-8d71-f49ef7705bc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2</cp:revision>
  <dcterms:created xsi:type="dcterms:W3CDTF">2020-04-07T10:11:00Z</dcterms:created>
  <dcterms:modified xsi:type="dcterms:W3CDTF">2020-04-07T10:11:00Z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